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D13" w:rsidRPr="00F86279" w:rsidRDefault="00F86279" w:rsidP="00F86279">
      <w:pPr>
        <w:jc w:val="center"/>
        <w:rPr>
          <w:sz w:val="72"/>
          <w:szCs w:val="72"/>
          <w:lang w:val="en-IE"/>
        </w:rPr>
      </w:pPr>
      <w:r w:rsidRPr="00F86279">
        <w:rPr>
          <w:sz w:val="72"/>
          <w:szCs w:val="72"/>
          <w:lang w:val="en-IE"/>
        </w:rPr>
        <w:t>St. Brendan’s Primary School &amp; Mercy Primary School</w:t>
      </w:r>
    </w:p>
    <w:p w:rsidR="00F86279" w:rsidRPr="00F86279" w:rsidRDefault="00F86279" w:rsidP="00F86279">
      <w:pPr>
        <w:jc w:val="center"/>
        <w:rPr>
          <w:sz w:val="72"/>
          <w:szCs w:val="72"/>
          <w:lang w:val="en-IE"/>
        </w:rPr>
      </w:pPr>
      <w:r w:rsidRPr="00F86279">
        <w:rPr>
          <w:sz w:val="72"/>
          <w:szCs w:val="72"/>
          <w:lang w:val="en-IE"/>
        </w:rPr>
        <w:t>Birr</w:t>
      </w:r>
    </w:p>
    <w:p w:rsidR="00F86279" w:rsidRPr="00F86279" w:rsidRDefault="00F86279" w:rsidP="00F86279">
      <w:pPr>
        <w:jc w:val="center"/>
        <w:rPr>
          <w:sz w:val="72"/>
          <w:szCs w:val="72"/>
          <w:lang w:val="en-IE"/>
        </w:rPr>
      </w:pPr>
      <w:r w:rsidRPr="00F86279">
        <w:rPr>
          <w:sz w:val="72"/>
          <w:szCs w:val="72"/>
          <w:lang w:val="en-IE"/>
        </w:rPr>
        <w:t>Co. Offaly</w:t>
      </w:r>
    </w:p>
    <w:p w:rsidR="00F86279" w:rsidRPr="00F86279" w:rsidRDefault="00F86279" w:rsidP="00F86279">
      <w:pPr>
        <w:jc w:val="center"/>
        <w:rPr>
          <w:sz w:val="72"/>
          <w:szCs w:val="72"/>
          <w:lang w:val="en-IE"/>
        </w:rPr>
      </w:pPr>
    </w:p>
    <w:p w:rsidR="00F86279" w:rsidRDefault="00F86279" w:rsidP="00F86279">
      <w:pPr>
        <w:jc w:val="center"/>
        <w:rPr>
          <w:b/>
          <w:sz w:val="144"/>
          <w:szCs w:val="144"/>
          <w:u w:val="single"/>
          <w:lang w:val="en-IE"/>
        </w:rPr>
      </w:pPr>
      <w:r w:rsidRPr="00F86279">
        <w:rPr>
          <w:b/>
          <w:sz w:val="144"/>
          <w:szCs w:val="144"/>
          <w:u w:val="single"/>
          <w:lang w:val="en-IE"/>
        </w:rPr>
        <w:t>HEALTHY EATING POLICY</w:t>
      </w:r>
    </w:p>
    <w:p w:rsidR="00F86279" w:rsidRDefault="00F86279" w:rsidP="00F86279">
      <w:pPr>
        <w:jc w:val="center"/>
        <w:rPr>
          <w:b/>
          <w:sz w:val="144"/>
          <w:szCs w:val="144"/>
          <w:u w:val="single"/>
          <w:lang w:val="en-IE"/>
        </w:rPr>
      </w:pPr>
    </w:p>
    <w:p w:rsidR="00F86279" w:rsidRDefault="00F86279" w:rsidP="00F86279">
      <w:pPr>
        <w:jc w:val="center"/>
        <w:rPr>
          <w:sz w:val="28"/>
          <w:szCs w:val="28"/>
          <w:lang w:val="en-IE"/>
        </w:rPr>
      </w:pPr>
    </w:p>
    <w:p w:rsidR="00F86279" w:rsidRDefault="00F86279" w:rsidP="00F86279">
      <w:pPr>
        <w:jc w:val="center"/>
        <w:rPr>
          <w:sz w:val="28"/>
          <w:szCs w:val="28"/>
          <w:lang w:val="en-IE"/>
        </w:rPr>
      </w:pPr>
    </w:p>
    <w:p w:rsidR="00F86279" w:rsidRDefault="00F86279" w:rsidP="00F86279">
      <w:pPr>
        <w:jc w:val="center"/>
        <w:rPr>
          <w:sz w:val="28"/>
          <w:szCs w:val="28"/>
          <w:lang w:val="en-IE"/>
        </w:rPr>
      </w:pPr>
    </w:p>
    <w:p w:rsidR="00F86279" w:rsidRPr="00E370FE" w:rsidRDefault="00F86279" w:rsidP="00F86279">
      <w:pPr>
        <w:rPr>
          <w:b/>
          <w:sz w:val="28"/>
          <w:szCs w:val="28"/>
          <w:u w:val="single"/>
          <w:lang w:val="en-IE"/>
        </w:rPr>
      </w:pPr>
      <w:r w:rsidRPr="00E370FE">
        <w:rPr>
          <w:b/>
          <w:sz w:val="28"/>
          <w:szCs w:val="28"/>
          <w:u w:val="single"/>
          <w:lang w:val="en-IE"/>
        </w:rPr>
        <w:lastRenderedPageBreak/>
        <w:t>Healthy Eating Policy</w:t>
      </w:r>
    </w:p>
    <w:p w:rsidR="00F86279" w:rsidRDefault="00F86279" w:rsidP="00F86279">
      <w:pPr>
        <w:rPr>
          <w:sz w:val="28"/>
          <w:szCs w:val="28"/>
          <w:lang w:val="en-IE"/>
        </w:rPr>
      </w:pPr>
    </w:p>
    <w:p w:rsidR="00F86279" w:rsidRPr="00E370FE" w:rsidRDefault="00F86279" w:rsidP="00F86279">
      <w:pPr>
        <w:rPr>
          <w:b/>
          <w:sz w:val="28"/>
          <w:szCs w:val="28"/>
          <w:u w:val="single"/>
          <w:lang w:val="en-IE"/>
        </w:rPr>
      </w:pPr>
      <w:r w:rsidRPr="00E370FE">
        <w:rPr>
          <w:b/>
          <w:sz w:val="28"/>
          <w:szCs w:val="28"/>
          <w:u w:val="single"/>
          <w:lang w:val="en-IE"/>
        </w:rPr>
        <w:t>Introductory Statement:</w:t>
      </w:r>
    </w:p>
    <w:p w:rsidR="00F86279" w:rsidRDefault="00F86279" w:rsidP="00F86279">
      <w:pPr>
        <w:rPr>
          <w:sz w:val="28"/>
          <w:szCs w:val="28"/>
          <w:lang w:val="en-IE"/>
        </w:rPr>
      </w:pPr>
      <w:r>
        <w:rPr>
          <w:sz w:val="28"/>
          <w:szCs w:val="28"/>
          <w:lang w:val="en-IE"/>
        </w:rPr>
        <w:t>This policy was formulated in conjunction with our Code of Behaviour.  This process involved the Board of Management, Staff, Parents and pupils.</w:t>
      </w:r>
    </w:p>
    <w:p w:rsidR="00F86279" w:rsidRDefault="00F86279" w:rsidP="00F86279">
      <w:pPr>
        <w:rPr>
          <w:sz w:val="28"/>
          <w:szCs w:val="28"/>
          <w:lang w:val="en-IE"/>
        </w:rPr>
      </w:pPr>
    </w:p>
    <w:p w:rsidR="00F86279" w:rsidRPr="00E370FE" w:rsidRDefault="00F86279" w:rsidP="00F86279">
      <w:pPr>
        <w:rPr>
          <w:b/>
          <w:sz w:val="28"/>
          <w:szCs w:val="28"/>
          <w:u w:val="single"/>
          <w:lang w:val="en-IE"/>
        </w:rPr>
      </w:pPr>
      <w:r w:rsidRPr="00E370FE">
        <w:rPr>
          <w:b/>
          <w:sz w:val="28"/>
          <w:szCs w:val="28"/>
          <w:u w:val="single"/>
          <w:lang w:val="en-IE"/>
        </w:rPr>
        <w:t>Rationale:</w:t>
      </w:r>
    </w:p>
    <w:p w:rsidR="00F86279" w:rsidRDefault="00F86279" w:rsidP="00F86279">
      <w:pPr>
        <w:rPr>
          <w:sz w:val="28"/>
          <w:szCs w:val="28"/>
          <w:lang w:val="en-IE"/>
        </w:rPr>
      </w:pPr>
      <w:r>
        <w:rPr>
          <w:sz w:val="28"/>
          <w:szCs w:val="28"/>
          <w:lang w:val="en-IE"/>
        </w:rPr>
        <w:t>This policy was deemed a necessary part of school life as it was felt that:</w:t>
      </w:r>
    </w:p>
    <w:p w:rsidR="00F86279" w:rsidRDefault="00F86279" w:rsidP="00F86279">
      <w:pPr>
        <w:pStyle w:val="ListParagraph"/>
        <w:numPr>
          <w:ilvl w:val="0"/>
          <w:numId w:val="1"/>
        </w:numPr>
        <w:rPr>
          <w:sz w:val="28"/>
          <w:szCs w:val="28"/>
          <w:lang w:val="en-IE"/>
        </w:rPr>
      </w:pPr>
      <w:r>
        <w:rPr>
          <w:sz w:val="28"/>
          <w:szCs w:val="28"/>
          <w:lang w:val="en-IE"/>
        </w:rPr>
        <w:t>The current eating habit</w:t>
      </w:r>
      <w:r w:rsidR="00920F31">
        <w:rPr>
          <w:sz w:val="28"/>
          <w:szCs w:val="28"/>
          <w:lang w:val="en-IE"/>
        </w:rPr>
        <w:t>s</w:t>
      </w:r>
      <w:r>
        <w:rPr>
          <w:sz w:val="28"/>
          <w:szCs w:val="28"/>
          <w:lang w:val="en-IE"/>
        </w:rPr>
        <w:t xml:space="preserve"> of the children needed to be improved.</w:t>
      </w:r>
    </w:p>
    <w:p w:rsidR="00F86279" w:rsidRDefault="00F86279" w:rsidP="00F86279">
      <w:pPr>
        <w:pStyle w:val="ListParagraph"/>
        <w:numPr>
          <w:ilvl w:val="0"/>
          <w:numId w:val="1"/>
        </w:numPr>
        <w:rPr>
          <w:sz w:val="28"/>
          <w:szCs w:val="28"/>
          <w:lang w:val="en-IE"/>
        </w:rPr>
      </w:pPr>
      <w:r>
        <w:rPr>
          <w:sz w:val="28"/>
          <w:szCs w:val="28"/>
          <w:lang w:val="en-IE"/>
        </w:rPr>
        <w:t>To develop an awareness in pupils that eating habits formed in childhood can influence their health and wellbeing throughout their lives.</w:t>
      </w:r>
    </w:p>
    <w:p w:rsidR="00F86279" w:rsidRDefault="00F86279" w:rsidP="00F86279">
      <w:pPr>
        <w:pStyle w:val="ListParagraph"/>
        <w:numPr>
          <w:ilvl w:val="0"/>
          <w:numId w:val="1"/>
        </w:numPr>
        <w:rPr>
          <w:sz w:val="28"/>
          <w:szCs w:val="28"/>
          <w:lang w:val="en-IE"/>
        </w:rPr>
      </w:pPr>
      <w:r>
        <w:rPr>
          <w:sz w:val="28"/>
          <w:szCs w:val="28"/>
          <w:lang w:val="en-IE"/>
        </w:rPr>
        <w:t xml:space="preserve">To fulfil the objectives of the SPHE Curriculum </w:t>
      </w:r>
      <w:r w:rsidR="00920F31">
        <w:rPr>
          <w:sz w:val="28"/>
          <w:szCs w:val="28"/>
          <w:lang w:val="en-IE"/>
        </w:rPr>
        <w:t>in relation to Healthy Eating in Term 1.</w:t>
      </w:r>
    </w:p>
    <w:p w:rsidR="00F86279" w:rsidRDefault="00F86279" w:rsidP="00F86279">
      <w:pPr>
        <w:pStyle w:val="ListParagraph"/>
        <w:numPr>
          <w:ilvl w:val="0"/>
          <w:numId w:val="1"/>
        </w:numPr>
        <w:rPr>
          <w:sz w:val="28"/>
          <w:szCs w:val="28"/>
          <w:lang w:val="en-IE"/>
        </w:rPr>
      </w:pPr>
      <w:r>
        <w:rPr>
          <w:sz w:val="28"/>
          <w:szCs w:val="28"/>
          <w:lang w:val="en-IE"/>
        </w:rPr>
        <w:t>To facilitate improved concentration and learning.</w:t>
      </w:r>
    </w:p>
    <w:p w:rsidR="00F86279" w:rsidRPr="00E370FE" w:rsidRDefault="00F86279" w:rsidP="00F86279">
      <w:pPr>
        <w:rPr>
          <w:b/>
          <w:sz w:val="28"/>
          <w:szCs w:val="28"/>
          <w:u w:val="single"/>
          <w:lang w:val="en-IE"/>
        </w:rPr>
      </w:pPr>
      <w:r w:rsidRPr="00E370FE">
        <w:rPr>
          <w:b/>
          <w:sz w:val="28"/>
          <w:szCs w:val="28"/>
          <w:u w:val="single"/>
          <w:lang w:val="en-IE"/>
        </w:rPr>
        <w:t>Relationship to Characteristic Spirit of the School:</w:t>
      </w:r>
    </w:p>
    <w:p w:rsidR="00F86279" w:rsidRPr="00F7082E" w:rsidRDefault="00F86279" w:rsidP="00F86279">
      <w:pPr>
        <w:rPr>
          <w:sz w:val="28"/>
          <w:szCs w:val="28"/>
          <w:lang w:val="en-IE"/>
        </w:rPr>
      </w:pPr>
      <w:r>
        <w:rPr>
          <w:sz w:val="28"/>
          <w:szCs w:val="28"/>
          <w:lang w:val="en-IE"/>
        </w:rPr>
        <w:t>Our Mission Statement encourages commitment to the holistic development of the children under our care. We feel this also embraces the children’s food and nutritional habits, as healthy eating will ultimately lead to the child enjoying a more active and healthy lifestyle.  This will also lead to improved standards of concentration and learning among pupils.  We have been awarded Green Flags and through our healthy eating policy, we also aim to reduce litter and en</w:t>
      </w:r>
      <w:r w:rsidR="00920F31">
        <w:rPr>
          <w:sz w:val="28"/>
          <w:szCs w:val="28"/>
          <w:lang w:val="en-IE"/>
        </w:rPr>
        <w:t>courage recycling, for example</w:t>
      </w:r>
      <w:r w:rsidR="00920F31" w:rsidRPr="00F7082E">
        <w:rPr>
          <w:sz w:val="28"/>
          <w:szCs w:val="28"/>
          <w:lang w:val="en-IE"/>
        </w:rPr>
        <w:t xml:space="preserve">, </w:t>
      </w:r>
      <w:r w:rsidRPr="00F7082E">
        <w:rPr>
          <w:sz w:val="28"/>
          <w:szCs w:val="28"/>
          <w:lang w:val="en-IE"/>
        </w:rPr>
        <w:t xml:space="preserve">providing reusable drinking bottles for water as </w:t>
      </w:r>
      <w:r w:rsidR="00920F31" w:rsidRPr="00F7082E">
        <w:rPr>
          <w:sz w:val="28"/>
          <w:szCs w:val="28"/>
          <w:lang w:val="en-IE"/>
        </w:rPr>
        <w:t>provided by our lunch suppliers and taking home eaten and uneaten lunch packaging and food products.</w:t>
      </w:r>
    </w:p>
    <w:p w:rsidR="00F86279" w:rsidRPr="00F7082E" w:rsidRDefault="00F86279" w:rsidP="00F86279">
      <w:pPr>
        <w:rPr>
          <w:b/>
          <w:sz w:val="28"/>
          <w:szCs w:val="28"/>
          <w:lang w:val="en-IE"/>
        </w:rPr>
      </w:pPr>
    </w:p>
    <w:p w:rsidR="00E370FE" w:rsidRDefault="00E370FE" w:rsidP="00F86279">
      <w:pPr>
        <w:rPr>
          <w:b/>
          <w:sz w:val="28"/>
          <w:szCs w:val="28"/>
          <w:lang w:val="en-IE"/>
        </w:rPr>
      </w:pPr>
    </w:p>
    <w:p w:rsidR="00E370FE" w:rsidRDefault="00E370FE" w:rsidP="00F86279">
      <w:pPr>
        <w:rPr>
          <w:b/>
          <w:sz w:val="28"/>
          <w:szCs w:val="28"/>
          <w:lang w:val="en-IE"/>
        </w:rPr>
      </w:pPr>
    </w:p>
    <w:p w:rsidR="00E370FE" w:rsidRDefault="00E370FE" w:rsidP="00F86279">
      <w:pPr>
        <w:rPr>
          <w:b/>
          <w:sz w:val="28"/>
          <w:szCs w:val="28"/>
          <w:lang w:val="en-IE"/>
        </w:rPr>
      </w:pPr>
    </w:p>
    <w:p w:rsidR="00F86279" w:rsidRPr="00F7082E" w:rsidRDefault="00F86279" w:rsidP="00F86279">
      <w:pPr>
        <w:rPr>
          <w:b/>
          <w:sz w:val="28"/>
          <w:szCs w:val="28"/>
          <w:u w:val="single"/>
          <w:lang w:val="en-IE"/>
        </w:rPr>
      </w:pPr>
      <w:r w:rsidRPr="00F7082E">
        <w:rPr>
          <w:b/>
          <w:sz w:val="28"/>
          <w:szCs w:val="28"/>
          <w:u w:val="single"/>
          <w:lang w:val="en-IE"/>
        </w:rPr>
        <w:lastRenderedPageBreak/>
        <w:t>Aims:</w:t>
      </w:r>
    </w:p>
    <w:p w:rsidR="00F86279" w:rsidRDefault="00456E07" w:rsidP="00F86279">
      <w:pPr>
        <w:rPr>
          <w:sz w:val="28"/>
          <w:szCs w:val="28"/>
          <w:lang w:val="en-IE"/>
        </w:rPr>
      </w:pPr>
      <w:r>
        <w:rPr>
          <w:sz w:val="28"/>
          <w:szCs w:val="28"/>
          <w:lang w:val="en-IE"/>
        </w:rPr>
        <w:t xml:space="preserve">The aims of our </w:t>
      </w:r>
      <w:r w:rsidR="00920F31">
        <w:rPr>
          <w:sz w:val="28"/>
          <w:szCs w:val="28"/>
          <w:lang w:val="en-IE"/>
        </w:rPr>
        <w:t>Healthy</w:t>
      </w:r>
      <w:r>
        <w:rPr>
          <w:sz w:val="28"/>
          <w:szCs w:val="28"/>
          <w:lang w:val="en-IE"/>
        </w:rPr>
        <w:t xml:space="preserve"> Eating Policy are as follows:</w:t>
      </w:r>
    </w:p>
    <w:p w:rsidR="00456E07" w:rsidRDefault="00456E07" w:rsidP="00456E07">
      <w:pPr>
        <w:pStyle w:val="ListParagraph"/>
        <w:numPr>
          <w:ilvl w:val="0"/>
          <w:numId w:val="2"/>
        </w:numPr>
        <w:rPr>
          <w:sz w:val="28"/>
          <w:szCs w:val="28"/>
          <w:lang w:val="en-IE"/>
        </w:rPr>
      </w:pPr>
      <w:r>
        <w:rPr>
          <w:sz w:val="28"/>
          <w:szCs w:val="28"/>
          <w:lang w:val="en-IE"/>
        </w:rPr>
        <w:t>To heighten an awareness of the importance of a balanced diet.</w:t>
      </w:r>
    </w:p>
    <w:p w:rsidR="00456E07" w:rsidRDefault="00456E07" w:rsidP="00456E07">
      <w:pPr>
        <w:pStyle w:val="ListParagraph"/>
        <w:numPr>
          <w:ilvl w:val="0"/>
          <w:numId w:val="2"/>
        </w:numPr>
        <w:rPr>
          <w:sz w:val="28"/>
          <w:szCs w:val="28"/>
          <w:lang w:val="en-IE"/>
        </w:rPr>
      </w:pPr>
      <w:r>
        <w:rPr>
          <w:sz w:val="28"/>
          <w:szCs w:val="28"/>
          <w:lang w:val="en-IE"/>
        </w:rPr>
        <w:t>To encourage the children to make wise choices about food and nutrition.</w:t>
      </w:r>
    </w:p>
    <w:p w:rsidR="00456E07" w:rsidRDefault="00456E07" w:rsidP="00456E07">
      <w:pPr>
        <w:pStyle w:val="ListParagraph"/>
        <w:numPr>
          <w:ilvl w:val="0"/>
          <w:numId w:val="2"/>
        </w:numPr>
        <w:rPr>
          <w:sz w:val="28"/>
          <w:szCs w:val="28"/>
          <w:lang w:val="en-IE"/>
        </w:rPr>
      </w:pPr>
      <w:r>
        <w:rPr>
          <w:sz w:val="28"/>
          <w:szCs w:val="28"/>
          <w:lang w:val="en-IE"/>
        </w:rPr>
        <w:t>To raise levels of concentration within class due to consumption of healthy food.</w:t>
      </w:r>
    </w:p>
    <w:p w:rsidR="00456E07" w:rsidRDefault="00456E07" w:rsidP="00456E07">
      <w:pPr>
        <w:pStyle w:val="ListParagraph"/>
        <w:numPr>
          <w:ilvl w:val="0"/>
          <w:numId w:val="2"/>
        </w:numPr>
        <w:rPr>
          <w:sz w:val="28"/>
          <w:szCs w:val="28"/>
          <w:lang w:val="en-IE"/>
        </w:rPr>
      </w:pPr>
      <w:r>
        <w:rPr>
          <w:sz w:val="28"/>
          <w:szCs w:val="28"/>
          <w:lang w:val="en-IE"/>
        </w:rPr>
        <w:t>To encourage pupils to be aware, alert and responsive to litter problems caused by junk food, pre-prepared food, juice cartons etc.</w:t>
      </w:r>
    </w:p>
    <w:p w:rsidR="00456E07" w:rsidRPr="00F7082E" w:rsidRDefault="00456E07" w:rsidP="00456E07">
      <w:pPr>
        <w:rPr>
          <w:b/>
          <w:sz w:val="28"/>
          <w:szCs w:val="28"/>
          <w:u w:val="single"/>
          <w:lang w:val="en-IE"/>
        </w:rPr>
      </w:pPr>
      <w:r w:rsidRPr="00F7082E">
        <w:rPr>
          <w:b/>
          <w:sz w:val="28"/>
          <w:szCs w:val="28"/>
          <w:u w:val="single"/>
          <w:lang w:val="en-IE"/>
        </w:rPr>
        <w:t xml:space="preserve">School Lunches: </w:t>
      </w:r>
    </w:p>
    <w:p w:rsidR="00456E07" w:rsidRPr="00F7082E" w:rsidRDefault="00456E07" w:rsidP="00456E07">
      <w:pPr>
        <w:rPr>
          <w:sz w:val="28"/>
          <w:szCs w:val="28"/>
          <w:lang w:val="en-IE"/>
        </w:rPr>
      </w:pPr>
      <w:r w:rsidRPr="00F7082E">
        <w:rPr>
          <w:sz w:val="28"/>
          <w:szCs w:val="28"/>
          <w:lang w:val="en-IE"/>
        </w:rPr>
        <w:t>A yearly application is made to the Department of Social Protection for funding to provide a healthy snack and a nutritious lunch to every student in our schools.  On successful application the schools, HSCL, parents association nominee meet with different lunch providers to ascertain the best and most suitable one for our schools.  This is reviewed every two years.</w:t>
      </w:r>
    </w:p>
    <w:p w:rsidR="00920F31" w:rsidRPr="00F7082E" w:rsidRDefault="00920F31" w:rsidP="00456E07">
      <w:pPr>
        <w:rPr>
          <w:sz w:val="28"/>
          <w:szCs w:val="28"/>
          <w:lang w:val="en-IE"/>
        </w:rPr>
      </w:pPr>
      <w:r w:rsidRPr="00F7082E">
        <w:rPr>
          <w:sz w:val="28"/>
          <w:szCs w:val="28"/>
          <w:lang w:val="en-IE"/>
        </w:rPr>
        <w:t>The schools feel that the lunch options provided are both healthy and substantial enough for all of our primary school children.</w:t>
      </w:r>
    </w:p>
    <w:p w:rsidR="00920F31" w:rsidRPr="00F7082E" w:rsidRDefault="00920F31" w:rsidP="00456E07">
      <w:pPr>
        <w:rPr>
          <w:sz w:val="28"/>
          <w:szCs w:val="28"/>
          <w:lang w:val="en-IE"/>
        </w:rPr>
      </w:pPr>
      <w:r w:rsidRPr="00F7082E">
        <w:rPr>
          <w:sz w:val="28"/>
          <w:szCs w:val="28"/>
          <w:lang w:val="en-IE"/>
        </w:rPr>
        <w:t xml:space="preserve">Parents can supplement the lunches with a </w:t>
      </w:r>
      <w:proofErr w:type="spellStart"/>
      <w:r w:rsidRPr="00F7082E">
        <w:rPr>
          <w:sz w:val="28"/>
          <w:szCs w:val="28"/>
          <w:lang w:val="en-IE"/>
        </w:rPr>
        <w:t>helathy</w:t>
      </w:r>
      <w:proofErr w:type="spellEnd"/>
      <w:r w:rsidRPr="00F7082E">
        <w:rPr>
          <w:sz w:val="28"/>
          <w:szCs w:val="28"/>
          <w:lang w:val="en-IE"/>
        </w:rPr>
        <w:t xml:space="preserve"> snack if necessary. </w:t>
      </w:r>
    </w:p>
    <w:p w:rsidR="00456E07" w:rsidRPr="00F7082E" w:rsidRDefault="00456E07" w:rsidP="00456E07">
      <w:pPr>
        <w:rPr>
          <w:sz w:val="28"/>
          <w:szCs w:val="28"/>
          <w:lang w:val="en-IE"/>
        </w:rPr>
      </w:pPr>
      <w:r w:rsidRPr="00F7082E">
        <w:rPr>
          <w:sz w:val="28"/>
          <w:szCs w:val="28"/>
          <w:lang w:val="en-IE"/>
        </w:rPr>
        <w:t xml:space="preserve">At present (2017/18) </w:t>
      </w:r>
      <w:proofErr w:type="spellStart"/>
      <w:r w:rsidRPr="00F7082E">
        <w:rPr>
          <w:sz w:val="28"/>
          <w:szCs w:val="28"/>
          <w:lang w:val="en-IE"/>
        </w:rPr>
        <w:t>Glanmore</w:t>
      </w:r>
      <w:proofErr w:type="spellEnd"/>
      <w:r w:rsidRPr="00F7082E">
        <w:rPr>
          <w:sz w:val="28"/>
          <w:szCs w:val="28"/>
          <w:lang w:val="en-IE"/>
        </w:rPr>
        <w:t xml:space="preserve"> Foods are our lunch providers.</w:t>
      </w:r>
    </w:p>
    <w:p w:rsidR="00456E07" w:rsidRPr="00F7082E" w:rsidRDefault="00456E07" w:rsidP="00456E07">
      <w:pPr>
        <w:shd w:val="clear" w:color="auto" w:fill="FFFFFF"/>
        <w:spacing w:before="150" w:after="300" w:line="480" w:lineRule="atLeast"/>
        <w:outlineLvl w:val="3"/>
        <w:rPr>
          <w:rFonts w:ascii="Arial" w:eastAsia="Times New Roman" w:hAnsi="Arial" w:cs="Arial"/>
          <w:color w:val="282828"/>
          <w:spacing w:val="-9"/>
          <w:sz w:val="36"/>
          <w:szCs w:val="36"/>
        </w:rPr>
      </w:pPr>
      <w:r w:rsidRPr="00F7082E">
        <w:rPr>
          <w:rFonts w:ascii="Arial" w:eastAsia="Times New Roman" w:hAnsi="Arial" w:cs="Arial"/>
          <w:color w:val="282828"/>
          <w:spacing w:val="-9"/>
          <w:sz w:val="36"/>
          <w:szCs w:val="36"/>
        </w:rPr>
        <w:t>“Glanmore Foods supply Award Winning Healthy Food to over 300 Schools daily and 38,000+ Children across Ireland...</w:t>
      </w:r>
    </w:p>
    <w:p w:rsidR="00456E07" w:rsidRPr="00F7082E" w:rsidRDefault="00456E07" w:rsidP="00456E07">
      <w:pPr>
        <w:shd w:val="clear" w:color="auto" w:fill="FFFFFF"/>
        <w:spacing w:after="300" w:line="420" w:lineRule="atLeast"/>
        <w:rPr>
          <w:rFonts w:ascii="Arial" w:eastAsia="Times New Roman" w:hAnsi="Arial" w:cs="Arial"/>
          <w:color w:val="7D7D7D"/>
          <w:sz w:val="24"/>
          <w:szCs w:val="24"/>
        </w:rPr>
      </w:pPr>
      <w:r w:rsidRPr="00F7082E">
        <w:rPr>
          <w:rFonts w:ascii="Arial" w:eastAsia="Times New Roman" w:hAnsi="Arial" w:cs="Arial"/>
          <w:color w:val="7D7D7D"/>
          <w:sz w:val="24"/>
          <w:szCs w:val="24"/>
        </w:rPr>
        <w:t xml:space="preserve">We are a family owned Irish business based in Blanchardstown Dublin. We operate from a custom built, state of the art food manufacturing plant, including our very own onsite bakery. </w:t>
      </w:r>
      <w:proofErr w:type="spellStart"/>
      <w:r w:rsidRPr="00F7082E">
        <w:rPr>
          <w:rFonts w:ascii="Arial" w:eastAsia="Times New Roman" w:hAnsi="Arial" w:cs="Arial"/>
          <w:color w:val="7D7D7D"/>
          <w:sz w:val="24"/>
          <w:szCs w:val="24"/>
        </w:rPr>
        <w:t>Glanmore</w:t>
      </w:r>
      <w:proofErr w:type="spellEnd"/>
      <w:r w:rsidRPr="00F7082E">
        <w:rPr>
          <w:rFonts w:ascii="Arial" w:eastAsia="Times New Roman" w:hAnsi="Arial" w:cs="Arial"/>
          <w:color w:val="7D7D7D"/>
          <w:sz w:val="24"/>
          <w:szCs w:val="24"/>
        </w:rPr>
        <w:t xml:space="preserve"> Foods supplies award winning healthy lunches to both Primary and Secondary Schools throughout the country. We are a proud member of Guaranteed Irish. All sandwiches/rolls etc. are prepared fresh daily. We cook and pack fresh pasta and also wash, slice and pack all of our fresh sliced fruits each day. We are an award winning member of Excellence Ireland Quality Association. We are also a proud </w:t>
      </w:r>
      <w:r w:rsidRPr="00F7082E">
        <w:rPr>
          <w:rFonts w:ascii="Arial" w:eastAsia="Times New Roman" w:hAnsi="Arial" w:cs="Arial"/>
          <w:color w:val="7D7D7D"/>
          <w:sz w:val="24"/>
          <w:szCs w:val="24"/>
        </w:rPr>
        <w:lastRenderedPageBreak/>
        <w:t xml:space="preserve">member of Guaranteed Irish. We hold many prestigious contracts, Co. Dublin VEC, Dublin Corporation/Co. Council and </w:t>
      </w:r>
      <w:proofErr w:type="spellStart"/>
      <w:r w:rsidRPr="00F7082E">
        <w:rPr>
          <w:rFonts w:ascii="Arial" w:eastAsia="Times New Roman" w:hAnsi="Arial" w:cs="Arial"/>
          <w:color w:val="7D7D7D"/>
          <w:sz w:val="24"/>
          <w:szCs w:val="24"/>
        </w:rPr>
        <w:t>Bord</w:t>
      </w:r>
      <w:proofErr w:type="spellEnd"/>
      <w:r w:rsidRPr="00F7082E">
        <w:rPr>
          <w:rFonts w:ascii="Arial" w:eastAsia="Times New Roman" w:hAnsi="Arial" w:cs="Arial"/>
          <w:color w:val="7D7D7D"/>
          <w:sz w:val="24"/>
          <w:szCs w:val="24"/>
        </w:rPr>
        <w:t xml:space="preserve"> Bia.</w:t>
      </w:r>
    </w:p>
    <w:p w:rsidR="00456E07" w:rsidRPr="00F7082E" w:rsidRDefault="00456E07" w:rsidP="00456E07">
      <w:pPr>
        <w:shd w:val="clear" w:color="auto" w:fill="FFFFFF"/>
        <w:spacing w:after="300" w:line="420" w:lineRule="atLeast"/>
        <w:rPr>
          <w:rFonts w:ascii="Arial" w:eastAsia="Times New Roman" w:hAnsi="Arial" w:cs="Arial"/>
          <w:color w:val="7D7D7D"/>
          <w:sz w:val="24"/>
          <w:szCs w:val="24"/>
        </w:rPr>
      </w:pPr>
      <w:r w:rsidRPr="00F7082E">
        <w:rPr>
          <w:rFonts w:ascii="Arial" w:eastAsia="Times New Roman" w:hAnsi="Arial" w:cs="Arial"/>
          <w:noProof/>
          <w:color w:val="7D7D7D"/>
          <w:sz w:val="24"/>
          <w:szCs w:val="24"/>
          <w:lang w:val="en-IE" w:eastAsia="en-IE"/>
        </w:rPr>
        <w:drawing>
          <wp:inline distT="0" distB="0" distL="0" distR="0" wp14:anchorId="187ACE8B" wp14:editId="3C618A75">
            <wp:extent cx="1657350" cy="504825"/>
            <wp:effectExtent l="0" t="0" r="0" b="9525"/>
            <wp:docPr id="1" name="Picture 1" descr="http://glanmorefoods.ie/assets/images/text-s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lanmorefoods.ie/assets/images/text-si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7350" cy="504825"/>
                    </a:xfrm>
                    <a:prstGeom prst="rect">
                      <a:avLst/>
                    </a:prstGeom>
                    <a:noFill/>
                    <a:ln>
                      <a:noFill/>
                    </a:ln>
                  </pic:spPr>
                </pic:pic>
              </a:graphicData>
            </a:graphic>
          </wp:inline>
        </w:drawing>
      </w:r>
    </w:p>
    <w:p w:rsidR="00456E07" w:rsidRPr="00F7082E" w:rsidRDefault="00456E07" w:rsidP="00456E07">
      <w:pPr>
        <w:shd w:val="clear" w:color="auto" w:fill="FFFFFF"/>
        <w:spacing w:after="300" w:line="420" w:lineRule="atLeast"/>
        <w:rPr>
          <w:rFonts w:ascii="Arial" w:eastAsia="Times New Roman" w:hAnsi="Arial" w:cs="Arial"/>
          <w:color w:val="7D7D7D"/>
          <w:sz w:val="24"/>
          <w:szCs w:val="24"/>
        </w:rPr>
      </w:pPr>
      <w:r w:rsidRPr="00F7082E">
        <w:rPr>
          <w:rFonts w:ascii="Arial" w:eastAsia="Times New Roman" w:hAnsi="Arial" w:cs="Arial"/>
          <w:color w:val="7D7D7D"/>
          <w:sz w:val="24"/>
          <w:szCs w:val="24"/>
        </w:rPr>
        <w:t>John Mooney | Managing Director”</w:t>
      </w:r>
    </w:p>
    <w:p w:rsidR="00456E07" w:rsidRPr="00F7082E" w:rsidRDefault="00456E07" w:rsidP="00456E07">
      <w:pPr>
        <w:shd w:val="clear" w:color="auto" w:fill="FFFFFF"/>
        <w:spacing w:after="300" w:line="420" w:lineRule="atLeast"/>
        <w:rPr>
          <w:rFonts w:ascii="Arial" w:eastAsia="Times New Roman" w:hAnsi="Arial" w:cs="Arial"/>
          <w:color w:val="7D7D7D"/>
          <w:sz w:val="24"/>
          <w:szCs w:val="24"/>
        </w:rPr>
      </w:pPr>
      <w:r w:rsidRPr="00F7082E">
        <w:rPr>
          <w:rFonts w:ascii="Arial" w:eastAsia="Times New Roman" w:hAnsi="Arial" w:cs="Arial"/>
          <w:color w:val="7D7D7D"/>
          <w:sz w:val="24"/>
          <w:szCs w:val="24"/>
        </w:rPr>
        <w:t xml:space="preserve">(Taken from the </w:t>
      </w:r>
      <w:proofErr w:type="spellStart"/>
      <w:r w:rsidRPr="00F7082E">
        <w:rPr>
          <w:rFonts w:ascii="Arial" w:eastAsia="Times New Roman" w:hAnsi="Arial" w:cs="Arial"/>
          <w:color w:val="7D7D7D"/>
          <w:sz w:val="24"/>
          <w:szCs w:val="24"/>
        </w:rPr>
        <w:t>Glanmore</w:t>
      </w:r>
      <w:proofErr w:type="spellEnd"/>
      <w:r w:rsidRPr="00F7082E">
        <w:rPr>
          <w:rFonts w:ascii="Arial" w:eastAsia="Times New Roman" w:hAnsi="Arial" w:cs="Arial"/>
          <w:color w:val="7D7D7D"/>
          <w:sz w:val="24"/>
          <w:szCs w:val="24"/>
        </w:rPr>
        <w:t xml:space="preserve"> Foods homepage)</w:t>
      </w:r>
    </w:p>
    <w:p w:rsidR="00456E07" w:rsidRPr="00F7082E" w:rsidRDefault="00456E07" w:rsidP="00456E07">
      <w:pPr>
        <w:shd w:val="clear" w:color="auto" w:fill="FFFFFF"/>
        <w:spacing w:after="300" w:line="420" w:lineRule="atLeast"/>
        <w:rPr>
          <w:rFonts w:ascii="Arial" w:eastAsia="Times New Roman" w:hAnsi="Arial" w:cs="Arial"/>
          <w:sz w:val="24"/>
          <w:szCs w:val="24"/>
        </w:rPr>
      </w:pPr>
      <w:r w:rsidRPr="00F7082E">
        <w:rPr>
          <w:rFonts w:ascii="Arial" w:eastAsia="Times New Roman" w:hAnsi="Arial" w:cs="Arial"/>
          <w:sz w:val="24"/>
          <w:szCs w:val="24"/>
        </w:rPr>
        <w:t xml:space="preserve">More information is available on </w:t>
      </w:r>
      <w:hyperlink r:id="rId6" w:history="1">
        <w:r w:rsidRPr="00F7082E">
          <w:rPr>
            <w:rStyle w:val="Hyperlink"/>
            <w:rFonts w:ascii="Arial" w:eastAsia="Times New Roman" w:hAnsi="Arial" w:cs="Arial"/>
            <w:sz w:val="24"/>
            <w:szCs w:val="24"/>
          </w:rPr>
          <w:t>www.glanmore.ie</w:t>
        </w:r>
      </w:hyperlink>
      <w:r w:rsidRPr="00F7082E">
        <w:rPr>
          <w:rFonts w:ascii="Arial" w:eastAsia="Times New Roman" w:hAnsi="Arial" w:cs="Arial"/>
          <w:sz w:val="24"/>
          <w:szCs w:val="24"/>
        </w:rPr>
        <w:t xml:space="preserve"> along with sample menus and nutritional information.</w:t>
      </w:r>
    </w:p>
    <w:p w:rsidR="00456E07" w:rsidRDefault="00456E07" w:rsidP="00456E07">
      <w:pPr>
        <w:shd w:val="clear" w:color="auto" w:fill="FFFFFF"/>
        <w:spacing w:after="300" w:line="420" w:lineRule="atLeast"/>
        <w:rPr>
          <w:rFonts w:ascii="Arial" w:eastAsia="Times New Roman" w:hAnsi="Arial" w:cs="Arial"/>
          <w:sz w:val="24"/>
          <w:szCs w:val="24"/>
        </w:rPr>
      </w:pPr>
      <w:r w:rsidRPr="00F7082E">
        <w:rPr>
          <w:rFonts w:ascii="Arial" w:eastAsia="Times New Roman" w:hAnsi="Arial" w:cs="Arial"/>
          <w:sz w:val="24"/>
          <w:szCs w:val="24"/>
        </w:rPr>
        <w:t xml:space="preserve">Both schools encourage parents and students to avail of these lunches as they </w:t>
      </w:r>
      <w:r w:rsidR="008D2436" w:rsidRPr="00F7082E">
        <w:rPr>
          <w:rFonts w:ascii="Arial" w:eastAsia="Times New Roman" w:hAnsi="Arial" w:cs="Arial"/>
          <w:sz w:val="24"/>
          <w:szCs w:val="24"/>
        </w:rPr>
        <w:t>are healthy and nutritious and fall in line with our Healthy Eating Policy.</w:t>
      </w:r>
    </w:p>
    <w:p w:rsidR="008D2436" w:rsidRDefault="008D2436" w:rsidP="00456E07">
      <w:pPr>
        <w:shd w:val="clear" w:color="auto" w:fill="FFFFFF"/>
        <w:spacing w:after="300" w:line="420" w:lineRule="atLeast"/>
        <w:rPr>
          <w:rFonts w:ascii="Arial" w:eastAsia="Times New Roman" w:hAnsi="Arial" w:cs="Arial"/>
          <w:sz w:val="24"/>
          <w:szCs w:val="24"/>
        </w:rPr>
      </w:pPr>
    </w:p>
    <w:p w:rsidR="008D2436" w:rsidRPr="00E370FE" w:rsidRDefault="008D2436" w:rsidP="00456E07">
      <w:pPr>
        <w:shd w:val="clear" w:color="auto" w:fill="FFFFFF"/>
        <w:spacing w:after="300" w:line="420" w:lineRule="atLeast"/>
        <w:rPr>
          <w:rFonts w:ascii="Arial" w:eastAsia="Times New Roman" w:hAnsi="Arial" w:cs="Arial"/>
          <w:b/>
          <w:sz w:val="24"/>
          <w:szCs w:val="24"/>
          <w:u w:val="single"/>
        </w:rPr>
      </w:pPr>
      <w:r w:rsidRPr="00E370FE">
        <w:rPr>
          <w:rFonts w:ascii="Arial" w:eastAsia="Times New Roman" w:hAnsi="Arial" w:cs="Arial"/>
          <w:b/>
          <w:sz w:val="24"/>
          <w:szCs w:val="24"/>
          <w:u w:val="single"/>
        </w:rPr>
        <w:t>Guidelines:</w:t>
      </w:r>
    </w:p>
    <w:p w:rsidR="008D2436" w:rsidRDefault="008D2436" w:rsidP="00456E07">
      <w:pPr>
        <w:shd w:val="clear" w:color="auto" w:fill="FFFFFF"/>
        <w:spacing w:after="300" w:line="420" w:lineRule="atLeast"/>
        <w:rPr>
          <w:rFonts w:ascii="Arial" w:eastAsia="Times New Roman" w:hAnsi="Arial" w:cs="Arial"/>
          <w:sz w:val="24"/>
          <w:szCs w:val="24"/>
        </w:rPr>
      </w:pPr>
      <w:r>
        <w:rPr>
          <w:rFonts w:ascii="Arial" w:eastAsia="Times New Roman" w:hAnsi="Arial" w:cs="Arial"/>
          <w:sz w:val="24"/>
          <w:szCs w:val="24"/>
        </w:rPr>
        <w:t>The following foods are not allowed:</w:t>
      </w:r>
    </w:p>
    <w:p w:rsidR="008D2436" w:rsidRDefault="008D2436" w:rsidP="008D2436">
      <w:pPr>
        <w:pStyle w:val="ListParagraph"/>
        <w:numPr>
          <w:ilvl w:val="0"/>
          <w:numId w:val="3"/>
        </w:numPr>
        <w:shd w:val="clear" w:color="auto" w:fill="FFFFFF"/>
        <w:spacing w:after="300" w:line="420" w:lineRule="atLeast"/>
        <w:rPr>
          <w:rFonts w:ascii="Arial" w:eastAsia="Times New Roman" w:hAnsi="Arial" w:cs="Arial"/>
          <w:sz w:val="24"/>
          <w:szCs w:val="24"/>
        </w:rPr>
      </w:pPr>
      <w:r>
        <w:rPr>
          <w:rFonts w:ascii="Arial" w:eastAsia="Times New Roman" w:hAnsi="Arial" w:cs="Arial"/>
          <w:sz w:val="24"/>
          <w:szCs w:val="24"/>
        </w:rPr>
        <w:t>Fizzy drinks</w:t>
      </w:r>
    </w:p>
    <w:p w:rsidR="008D2436" w:rsidRDefault="00920F31" w:rsidP="008D2436">
      <w:pPr>
        <w:pStyle w:val="ListParagraph"/>
        <w:numPr>
          <w:ilvl w:val="0"/>
          <w:numId w:val="3"/>
        </w:numPr>
        <w:shd w:val="clear" w:color="auto" w:fill="FFFFFF"/>
        <w:spacing w:after="300" w:line="420" w:lineRule="atLeast"/>
        <w:rPr>
          <w:rFonts w:ascii="Arial" w:eastAsia="Times New Roman" w:hAnsi="Arial" w:cs="Arial"/>
          <w:sz w:val="24"/>
          <w:szCs w:val="24"/>
        </w:rPr>
      </w:pPr>
      <w:r>
        <w:rPr>
          <w:rFonts w:ascii="Arial" w:eastAsia="Times New Roman" w:hAnsi="Arial" w:cs="Arial"/>
          <w:sz w:val="24"/>
          <w:szCs w:val="24"/>
        </w:rPr>
        <w:t xml:space="preserve">Bars:  Chewy/chocolate/all cereal bars. </w:t>
      </w:r>
    </w:p>
    <w:p w:rsidR="008D2436" w:rsidRDefault="008D2436" w:rsidP="008D2436">
      <w:pPr>
        <w:pStyle w:val="ListParagraph"/>
        <w:numPr>
          <w:ilvl w:val="0"/>
          <w:numId w:val="3"/>
        </w:numPr>
        <w:shd w:val="clear" w:color="auto" w:fill="FFFFFF"/>
        <w:spacing w:after="300" w:line="420" w:lineRule="atLeast"/>
        <w:rPr>
          <w:rFonts w:ascii="Arial" w:eastAsia="Times New Roman" w:hAnsi="Arial" w:cs="Arial"/>
          <w:sz w:val="24"/>
          <w:szCs w:val="24"/>
        </w:rPr>
      </w:pPr>
      <w:r>
        <w:rPr>
          <w:rFonts w:ascii="Arial" w:eastAsia="Times New Roman" w:hAnsi="Arial" w:cs="Arial"/>
          <w:sz w:val="24"/>
          <w:szCs w:val="24"/>
        </w:rPr>
        <w:t>Crisps</w:t>
      </w:r>
    </w:p>
    <w:p w:rsidR="00920F31" w:rsidRDefault="00920F31" w:rsidP="008D2436">
      <w:pPr>
        <w:pStyle w:val="ListParagraph"/>
        <w:numPr>
          <w:ilvl w:val="0"/>
          <w:numId w:val="3"/>
        </w:numPr>
        <w:shd w:val="clear" w:color="auto" w:fill="FFFFFF"/>
        <w:spacing w:after="300" w:line="420" w:lineRule="atLeast"/>
        <w:rPr>
          <w:rFonts w:ascii="Arial" w:eastAsia="Times New Roman" w:hAnsi="Arial" w:cs="Arial"/>
          <w:sz w:val="24"/>
          <w:szCs w:val="24"/>
        </w:rPr>
      </w:pPr>
      <w:r>
        <w:rPr>
          <w:rFonts w:ascii="Arial" w:eastAsia="Times New Roman" w:hAnsi="Arial" w:cs="Arial"/>
          <w:sz w:val="24"/>
          <w:szCs w:val="24"/>
        </w:rPr>
        <w:t>Sweets</w:t>
      </w:r>
    </w:p>
    <w:p w:rsidR="008D2436" w:rsidRPr="00920F31" w:rsidRDefault="008D2436" w:rsidP="00920F31">
      <w:pPr>
        <w:pStyle w:val="ListParagraph"/>
        <w:numPr>
          <w:ilvl w:val="0"/>
          <w:numId w:val="3"/>
        </w:numPr>
        <w:shd w:val="clear" w:color="auto" w:fill="FFFFFF"/>
        <w:spacing w:after="300" w:line="420" w:lineRule="atLeast"/>
        <w:rPr>
          <w:rFonts w:ascii="Arial" w:eastAsia="Times New Roman" w:hAnsi="Arial" w:cs="Arial"/>
          <w:sz w:val="24"/>
          <w:szCs w:val="24"/>
        </w:rPr>
      </w:pPr>
      <w:r>
        <w:rPr>
          <w:rFonts w:ascii="Arial" w:eastAsia="Times New Roman" w:hAnsi="Arial" w:cs="Arial"/>
          <w:sz w:val="24"/>
          <w:szCs w:val="24"/>
        </w:rPr>
        <w:t>Chewing Gum</w:t>
      </w:r>
    </w:p>
    <w:p w:rsidR="008D2436" w:rsidRDefault="008D2436" w:rsidP="008D2436">
      <w:pPr>
        <w:pStyle w:val="ListParagraph"/>
        <w:numPr>
          <w:ilvl w:val="0"/>
          <w:numId w:val="3"/>
        </w:numPr>
        <w:shd w:val="clear" w:color="auto" w:fill="FFFFFF"/>
        <w:spacing w:after="300" w:line="420" w:lineRule="atLeast"/>
        <w:rPr>
          <w:rFonts w:ascii="Arial" w:eastAsia="Times New Roman" w:hAnsi="Arial" w:cs="Arial"/>
          <w:sz w:val="24"/>
          <w:szCs w:val="24"/>
        </w:rPr>
      </w:pPr>
      <w:r>
        <w:rPr>
          <w:rFonts w:ascii="Arial" w:eastAsia="Times New Roman" w:hAnsi="Arial" w:cs="Arial"/>
          <w:sz w:val="24"/>
          <w:szCs w:val="24"/>
        </w:rPr>
        <w:t xml:space="preserve">Processed lunches </w:t>
      </w:r>
      <w:proofErr w:type="spellStart"/>
      <w:r>
        <w:rPr>
          <w:rFonts w:ascii="Arial" w:eastAsia="Times New Roman" w:hAnsi="Arial" w:cs="Arial"/>
          <w:sz w:val="24"/>
          <w:szCs w:val="24"/>
        </w:rPr>
        <w:t>eg</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Dairylea</w:t>
      </w:r>
      <w:proofErr w:type="spellEnd"/>
      <w:r>
        <w:rPr>
          <w:rFonts w:ascii="Arial" w:eastAsia="Times New Roman" w:hAnsi="Arial" w:cs="Arial"/>
          <w:sz w:val="24"/>
          <w:szCs w:val="24"/>
        </w:rPr>
        <w:t xml:space="preserve"> Lunchables</w:t>
      </w:r>
    </w:p>
    <w:p w:rsidR="008D2436" w:rsidRPr="00F7082E" w:rsidRDefault="008D2436" w:rsidP="008D2436">
      <w:pPr>
        <w:pStyle w:val="ListParagraph"/>
        <w:numPr>
          <w:ilvl w:val="0"/>
          <w:numId w:val="3"/>
        </w:numPr>
        <w:shd w:val="clear" w:color="auto" w:fill="FFFFFF"/>
        <w:spacing w:after="300" w:line="420" w:lineRule="atLeast"/>
        <w:rPr>
          <w:rFonts w:ascii="Arial" w:eastAsia="Times New Roman" w:hAnsi="Arial" w:cs="Arial"/>
          <w:sz w:val="24"/>
          <w:szCs w:val="24"/>
        </w:rPr>
      </w:pPr>
      <w:r w:rsidRPr="00F7082E">
        <w:rPr>
          <w:rFonts w:ascii="Arial" w:eastAsia="Times New Roman" w:hAnsi="Arial" w:cs="Arial"/>
          <w:sz w:val="24"/>
          <w:szCs w:val="24"/>
        </w:rPr>
        <w:t xml:space="preserve">Convenience foods </w:t>
      </w:r>
      <w:proofErr w:type="spellStart"/>
      <w:r w:rsidRPr="00F7082E">
        <w:rPr>
          <w:rFonts w:ascii="Arial" w:eastAsia="Times New Roman" w:hAnsi="Arial" w:cs="Arial"/>
          <w:sz w:val="24"/>
          <w:szCs w:val="24"/>
        </w:rPr>
        <w:t>eg</w:t>
      </w:r>
      <w:proofErr w:type="spellEnd"/>
      <w:r w:rsidRPr="00F7082E">
        <w:rPr>
          <w:rFonts w:ascii="Arial" w:eastAsia="Times New Roman" w:hAnsi="Arial" w:cs="Arial"/>
          <w:sz w:val="24"/>
          <w:szCs w:val="24"/>
        </w:rPr>
        <w:t xml:space="preserve">. Hot filled rolls, Sausage Rolls </w:t>
      </w:r>
      <w:proofErr w:type="spellStart"/>
      <w:r w:rsidRPr="00F7082E">
        <w:rPr>
          <w:rFonts w:ascii="Arial" w:eastAsia="Times New Roman" w:hAnsi="Arial" w:cs="Arial"/>
          <w:sz w:val="24"/>
          <w:szCs w:val="24"/>
        </w:rPr>
        <w:t>etc</w:t>
      </w:r>
      <w:proofErr w:type="spellEnd"/>
    </w:p>
    <w:p w:rsidR="008D2436" w:rsidRDefault="008D2436" w:rsidP="008D2436">
      <w:pPr>
        <w:shd w:val="clear" w:color="auto" w:fill="FFFFFF"/>
        <w:spacing w:after="300" w:line="420" w:lineRule="atLeast"/>
        <w:rPr>
          <w:rFonts w:ascii="Arial" w:eastAsia="Times New Roman" w:hAnsi="Arial" w:cs="Arial"/>
          <w:sz w:val="24"/>
          <w:szCs w:val="24"/>
        </w:rPr>
      </w:pPr>
      <w:r w:rsidRPr="00F7082E">
        <w:rPr>
          <w:rFonts w:ascii="Arial" w:eastAsia="Times New Roman" w:hAnsi="Arial" w:cs="Arial"/>
          <w:sz w:val="24"/>
          <w:szCs w:val="24"/>
        </w:rPr>
        <w:t>At the end of each term, teachers may allow children to bring treats to school</w:t>
      </w:r>
      <w:r w:rsidR="00920F31">
        <w:rPr>
          <w:rFonts w:ascii="Arial" w:eastAsia="Times New Roman" w:hAnsi="Arial" w:cs="Arial"/>
          <w:sz w:val="24"/>
          <w:szCs w:val="24"/>
        </w:rPr>
        <w:t xml:space="preserve"> or give treats in class.</w:t>
      </w:r>
    </w:p>
    <w:p w:rsidR="00F7082E" w:rsidRDefault="00F7082E" w:rsidP="008D2436">
      <w:pPr>
        <w:shd w:val="clear" w:color="auto" w:fill="FFFFFF"/>
        <w:spacing w:after="300" w:line="420" w:lineRule="atLeast"/>
        <w:rPr>
          <w:rFonts w:ascii="Arial" w:eastAsia="Times New Roman" w:hAnsi="Arial" w:cs="Arial"/>
          <w:sz w:val="24"/>
          <w:szCs w:val="24"/>
        </w:rPr>
      </w:pPr>
    </w:p>
    <w:p w:rsidR="008D2436" w:rsidRPr="00F7082E" w:rsidRDefault="008D2436" w:rsidP="008D2436">
      <w:pPr>
        <w:shd w:val="clear" w:color="auto" w:fill="FFFFFF"/>
        <w:spacing w:after="300" w:line="420" w:lineRule="atLeast"/>
        <w:rPr>
          <w:rFonts w:ascii="Arial" w:eastAsia="Times New Roman" w:hAnsi="Arial" w:cs="Arial"/>
          <w:b/>
          <w:i/>
          <w:sz w:val="24"/>
          <w:szCs w:val="24"/>
        </w:rPr>
      </w:pPr>
      <w:r w:rsidRPr="00F7082E">
        <w:rPr>
          <w:rFonts w:ascii="Arial" w:eastAsia="Times New Roman" w:hAnsi="Arial" w:cs="Arial"/>
          <w:b/>
          <w:i/>
          <w:sz w:val="24"/>
          <w:szCs w:val="24"/>
        </w:rPr>
        <w:lastRenderedPageBreak/>
        <w:t>Children are encouraged to consume the following foods:</w:t>
      </w:r>
    </w:p>
    <w:p w:rsidR="008D2436" w:rsidRPr="00F7082E" w:rsidRDefault="008D2436" w:rsidP="008D2436">
      <w:pPr>
        <w:pStyle w:val="ListParagraph"/>
        <w:numPr>
          <w:ilvl w:val="0"/>
          <w:numId w:val="4"/>
        </w:numPr>
        <w:shd w:val="clear" w:color="auto" w:fill="FFFFFF"/>
        <w:spacing w:after="300" w:line="420" w:lineRule="atLeast"/>
        <w:rPr>
          <w:rFonts w:ascii="Arial" w:eastAsia="Times New Roman" w:hAnsi="Arial" w:cs="Arial"/>
          <w:sz w:val="24"/>
          <w:szCs w:val="24"/>
        </w:rPr>
      </w:pPr>
      <w:r w:rsidRPr="00F7082E">
        <w:rPr>
          <w:rFonts w:ascii="Arial" w:eastAsia="Times New Roman" w:hAnsi="Arial" w:cs="Arial"/>
          <w:sz w:val="24"/>
          <w:szCs w:val="24"/>
        </w:rPr>
        <w:t>School lunches provided</w:t>
      </w:r>
    </w:p>
    <w:p w:rsidR="008D2436" w:rsidRPr="00F7082E" w:rsidRDefault="008D2436" w:rsidP="008D2436">
      <w:pPr>
        <w:pStyle w:val="ListParagraph"/>
        <w:numPr>
          <w:ilvl w:val="0"/>
          <w:numId w:val="4"/>
        </w:numPr>
        <w:shd w:val="clear" w:color="auto" w:fill="FFFFFF"/>
        <w:spacing w:after="300" w:line="420" w:lineRule="atLeast"/>
        <w:rPr>
          <w:rFonts w:ascii="Arial" w:eastAsia="Times New Roman" w:hAnsi="Arial" w:cs="Arial"/>
          <w:sz w:val="24"/>
          <w:szCs w:val="24"/>
        </w:rPr>
      </w:pPr>
      <w:r w:rsidRPr="00F7082E">
        <w:rPr>
          <w:rFonts w:ascii="Arial" w:eastAsia="Times New Roman" w:hAnsi="Arial" w:cs="Arial"/>
          <w:sz w:val="24"/>
          <w:szCs w:val="24"/>
        </w:rPr>
        <w:t>Fruit</w:t>
      </w:r>
    </w:p>
    <w:p w:rsidR="008D2436" w:rsidRDefault="008D2436" w:rsidP="008D2436">
      <w:pPr>
        <w:pStyle w:val="ListParagraph"/>
        <w:numPr>
          <w:ilvl w:val="0"/>
          <w:numId w:val="4"/>
        </w:numPr>
        <w:shd w:val="clear" w:color="auto" w:fill="FFFFFF"/>
        <w:spacing w:after="300" w:line="420" w:lineRule="atLeast"/>
        <w:rPr>
          <w:rFonts w:ascii="Arial" w:eastAsia="Times New Roman" w:hAnsi="Arial" w:cs="Arial"/>
          <w:sz w:val="24"/>
          <w:szCs w:val="24"/>
        </w:rPr>
      </w:pPr>
      <w:r>
        <w:rPr>
          <w:rFonts w:ascii="Arial" w:eastAsia="Times New Roman" w:hAnsi="Arial" w:cs="Arial"/>
          <w:sz w:val="24"/>
          <w:szCs w:val="24"/>
        </w:rPr>
        <w:t xml:space="preserve">Sandwiches with healthy filling </w:t>
      </w:r>
      <w:proofErr w:type="spellStart"/>
      <w:r>
        <w:rPr>
          <w:rFonts w:ascii="Arial" w:eastAsia="Times New Roman" w:hAnsi="Arial" w:cs="Arial"/>
          <w:sz w:val="24"/>
          <w:szCs w:val="24"/>
        </w:rPr>
        <w:t>eg</w:t>
      </w:r>
      <w:proofErr w:type="spellEnd"/>
      <w:r>
        <w:rPr>
          <w:rFonts w:ascii="Arial" w:eastAsia="Times New Roman" w:hAnsi="Arial" w:cs="Arial"/>
          <w:sz w:val="24"/>
          <w:szCs w:val="24"/>
        </w:rPr>
        <w:t>.  Cheese, cold meat, tuna, salad</w:t>
      </w:r>
    </w:p>
    <w:p w:rsidR="008D2436" w:rsidRDefault="00920F31" w:rsidP="008D2436">
      <w:pPr>
        <w:pStyle w:val="ListParagraph"/>
        <w:numPr>
          <w:ilvl w:val="0"/>
          <w:numId w:val="4"/>
        </w:numPr>
        <w:shd w:val="clear" w:color="auto" w:fill="FFFFFF"/>
        <w:spacing w:after="300" w:line="420" w:lineRule="atLeast"/>
        <w:rPr>
          <w:rFonts w:ascii="Arial" w:eastAsia="Times New Roman" w:hAnsi="Arial" w:cs="Arial"/>
          <w:sz w:val="24"/>
          <w:szCs w:val="24"/>
        </w:rPr>
      </w:pPr>
      <w:r>
        <w:rPr>
          <w:rFonts w:ascii="Arial" w:eastAsia="Times New Roman" w:hAnsi="Arial" w:cs="Arial"/>
          <w:sz w:val="24"/>
          <w:szCs w:val="24"/>
        </w:rPr>
        <w:t>Healthy Yoghurt</w:t>
      </w:r>
    </w:p>
    <w:p w:rsidR="008D2436" w:rsidRDefault="008D2436" w:rsidP="008D2436">
      <w:pPr>
        <w:pStyle w:val="ListParagraph"/>
        <w:numPr>
          <w:ilvl w:val="0"/>
          <w:numId w:val="4"/>
        </w:numPr>
        <w:shd w:val="clear" w:color="auto" w:fill="FFFFFF"/>
        <w:spacing w:after="300" w:line="420" w:lineRule="atLeast"/>
        <w:rPr>
          <w:rFonts w:ascii="Arial" w:eastAsia="Times New Roman" w:hAnsi="Arial" w:cs="Arial"/>
          <w:sz w:val="24"/>
          <w:szCs w:val="24"/>
        </w:rPr>
      </w:pPr>
      <w:r>
        <w:rPr>
          <w:rFonts w:ascii="Arial" w:eastAsia="Times New Roman" w:hAnsi="Arial" w:cs="Arial"/>
          <w:sz w:val="24"/>
          <w:szCs w:val="24"/>
        </w:rPr>
        <w:t>Hea</w:t>
      </w:r>
      <w:r w:rsidR="00920F31">
        <w:rPr>
          <w:rFonts w:ascii="Arial" w:eastAsia="Times New Roman" w:hAnsi="Arial" w:cs="Arial"/>
          <w:sz w:val="24"/>
          <w:szCs w:val="24"/>
        </w:rPr>
        <w:t xml:space="preserve">lthy drinks </w:t>
      </w:r>
      <w:proofErr w:type="spellStart"/>
      <w:r w:rsidR="00920F31">
        <w:rPr>
          <w:rFonts w:ascii="Arial" w:eastAsia="Times New Roman" w:hAnsi="Arial" w:cs="Arial"/>
          <w:sz w:val="24"/>
          <w:szCs w:val="24"/>
        </w:rPr>
        <w:t>eg</w:t>
      </w:r>
      <w:proofErr w:type="spellEnd"/>
      <w:r w:rsidR="00920F31">
        <w:rPr>
          <w:rFonts w:ascii="Arial" w:eastAsia="Times New Roman" w:hAnsi="Arial" w:cs="Arial"/>
          <w:sz w:val="24"/>
          <w:szCs w:val="24"/>
        </w:rPr>
        <w:t>. Water and milk.</w:t>
      </w:r>
    </w:p>
    <w:p w:rsidR="00920F31" w:rsidRDefault="00920F31" w:rsidP="008D2436">
      <w:pPr>
        <w:pStyle w:val="ListParagraph"/>
        <w:numPr>
          <w:ilvl w:val="0"/>
          <w:numId w:val="4"/>
        </w:numPr>
        <w:shd w:val="clear" w:color="auto" w:fill="FFFFFF"/>
        <w:spacing w:after="300" w:line="420" w:lineRule="atLeast"/>
        <w:rPr>
          <w:rFonts w:ascii="Arial" w:eastAsia="Times New Roman" w:hAnsi="Arial" w:cs="Arial"/>
          <w:sz w:val="24"/>
          <w:szCs w:val="24"/>
        </w:rPr>
      </w:pPr>
      <w:r>
        <w:rPr>
          <w:rFonts w:ascii="Arial" w:eastAsia="Times New Roman" w:hAnsi="Arial" w:cs="Arial"/>
          <w:sz w:val="24"/>
          <w:szCs w:val="24"/>
        </w:rPr>
        <w:t>Plain or salted popcorn only.</w:t>
      </w:r>
    </w:p>
    <w:p w:rsidR="008D2436" w:rsidRDefault="008D2436" w:rsidP="008D2436">
      <w:pPr>
        <w:shd w:val="clear" w:color="auto" w:fill="FFFFFF"/>
        <w:spacing w:after="300" w:line="420" w:lineRule="atLeast"/>
        <w:rPr>
          <w:rFonts w:ascii="Arial" w:eastAsia="Times New Roman" w:hAnsi="Arial" w:cs="Arial"/>
          <w:sz w:val="24"/>
          <w:szCs w:val="24"/>
        </w:rPr>
      </w:pPr>
    </w:p>
    <w:p w:rsidR="008D2436" w:rsidRDefault="008D2436" w:rsidP="008D2436">
      <w:pPr>
        <w:pStyle w:val="ListParagraph"/>
        <w:numPr>
          <w:ilvl w:val="0"/>
          <w:numId w:val="7"/>
        </w:numPr>
        <w:shd w:val="clear" w:color="auto" w:fill="FFFFFF"/>
        <w:spacing w:after="300" w:line="420" w:lineRule="atLeast"/>
        <w:rPr>
          <w:rFonts w:ascii="Arial" w:eastAsia="Times New Roman" w:hAnsi="Arial" w:cs="Arial"/>
          <w:sz w:val="24"/>
          <w:szCs w:val="24"/>
        </w:rPr>
      </w:pPr>
      <w:r>
        <w:rPr>
          <w:rFonts w:ascii="Arial" w:eastAsia="Times New Roman" w:hAnsi="Arial" w:cs="Arial"/>
          <w:sz w:val="24"/>
          <w:szCs w:val="24"/>
        </w:rPr>
        <w:t>Healthy Eating forms part of our In-Class Rules.</w:t>
      </w:r>
    </w:p>
    <w:p w:rsidR="008D2436" w:rsidRDefault="008D2436" w:rsidP="008D2436">
      <w:pPr>
        <w:pStyle w:val="ListParagraph"/>
        <w:numPr>
          <w:ilvl w:val="0"/>
          <w:numId w:val="7"/>
        </w:numPr>
        <w:shd w:val="clear" w:color="auto" w:fill="FFFFFF"/>
        <w:spacing w:after="300" w:line="420" w:lineRule="atLeast"/>
        <w:rPr>
          <w:rFonts w:ascii="Arial" w:eastAsia="Times New Roman" w:hAnsi="Arial" w:cs="Arial"/>
          <w:sz w:val="24"/>
          <w:szCs w:val="24"/>
        </w:rPr>
      </w:pPr>
      <w:r>
        <w:rPr>
          <w:rFonts w:ascii="Arial" w:eastAsia="Times New Roman" w:hAnsi="Arial" w:cs="Arial"/>
          <w:sz w:val="24"/>
          <w:szCs w:val="24"/>
        </w:rPr>
        <w:t xml:space="preserve">The children will continue to learn about food as part of their SPHE </w:t>
      </w:r>
      <w:proofErr w:type="spellStart"/>
      <w:r>
        <w:rPr>
          <w:rFonts w:ascii="Arial" w:eastAsia="Times New Roman" w:hAnsi="Arial" w:cs="Arial"/>
          <w:sz w:val="24"/>
          <w:szCs w:val="24"/>
        </w:rPr>
        <w:t>programme</w:t>
      </w:r>
      <w:proofErr w:type="spellEnd"/>
      <w:r>
        <w:rPr>
          <w:rFonts w:ascii="Arial" w:eastAsia="Times New Roman" w:hAnsi="Arial" w:cs="Arial"/>
          <w:sz w:val="24"/>
          <w:szCs w:val="24"/>
        </w:rPr>
        <w:t xml:space="preserve"> and will be encouraged to follow nutritional practices from the appropriate strands.  </w:t>
      </w:r>
    </w:p>
    <w:p w:rsidR="008D2436" w:rsidRDefault="008D2436" w:rsidP="008D2436">
      <w:pPr>
        <w:pStyle w:val="ListParagraph"/>
        <w:numPr>
          <w:ilvl w:val="0"/>
          <w:numId w:val="7"/>
        </w:numPr>
        <w:shd w:val="clear" w:color="auto" w:fill="FFFFFF"/>
        <w:spacing w:after="300" w:line="420" w:lineRule="atLeast"/>
        <w:rPr>
          <w:rFonts w:ascii="Arial" w:eastAsia="Times New Roman" w:hAnsi="Arial" w:cs="Arial"/>
          <w:sz w:val="24"/>
          <w:szCs w:val="24"/>
        </w:rPr>
      </w:pPr>
      <w:r>
        <w:rPr>
          <w:rFonts w:ascii="Arial" w:eastAsia="Times New Roman" w:hAnsi="Arial" w:cs="Arial"/>
          <w:sz w:val="24"/>
          <w:szCs w:val="24"/>
        </w:rPr>
        <w:t>Curriculum Support:  From time to time, outside speaker may be invited into school to speak about and support healthy eating.</w:t>
      </w:r>
    </w:p>
    <w:p w:rsidR="008D2436" w:rsidRPr="00F7082E" w:rsidRDefault="008D2436" w:rsidP="008D2436">
      <w:pPr>
        <w:pStyle w:val="ListParagraph"/>
        <w:numPr>
          <w:ilvl w:val="0"/>
          <w:numId w:val="7"/>
        </w:numPr>
        <w:shd w:val="clear" w:color="auto" w:fill="FFFFFF"/>
        <w:spacing w:after="300" w:line="420" w:lineRule="atLeast"/>
        <w:rPr>
          <w:rFonts w:ascii="Arial" w:eastAsia="Times New Roman" w:hAnsi="Arial" w:cs="Arial"/>
          <w:sz w:val="24"/>
          <w:szCs w:val="24"/>
        </w:rPr>
      </w:pPr>
      <w:r w:rsidRPr="00F7082E">
        <w:rPr>
          <w:rFonts w:ascii="Arial" w:eastAsia="Times New Roman" w:hAnsi="Arial" w:cs="Arial"/>
          <w:sz w:val="24"/>
          <w:szCs w:val="24"/>
        </w:rPr>
        <w:t xml:space="preserve">Parent </w:t>
      </w:r>
      <w:r w:rsidR="00E370FE" w:rsidRPr="00F7082E">
        <w:rPr>
          <w:rFonts w:ascii="Arial" w:eastAsia="Times New Roman" w:hAnsi="Arial" w:cs="Arial"/>
          <w:sz w:val="24"/>
          <w:szCs w:val="24"/>
        </w:rPr>
        <w:t>baking</w:t>
      </w:r>
      <w:r w:rsidRPr="00F7082E">
        <w:rPr>
          <w:rFonts w:ascii="Arial" w:eastAsia="Times New Roman" w:hAnsi="Arial" w:cs="Arial"/>
          <w:sz w:val="24"/>
          <w:szCs w:val="24"/>
        </w:rPr>
        <w:t xml:space="preserve"> classes will continue to run monthly as part of the HSCL scheme where parents are educated about healthy dinners for their children.</w:t>
      </w:r>
    </w:p>
    <w:p w:rsidR="00E370FE" w:rsidRPr="00F7082E" w:rsidRDefault="00E370FE" w:rsidP="008D2436">
      <w:pPr>
        <w:pStyle w:val="ListParagraph"/>
        <w:numPr>
          <w:ilvl w:val="0"/>
          <w:numId w:val="7"/>
        </w:numPr>
        <w:shd w:val="clear" w:color="auto" w:fill="FFFFFF"/>
        <w:spacing w:after="300" w:line="420" w:lineRule="atLeast"/>
        <w:rPr>
          <w:rFonts w:ascii="Arial" w:eastAsia="Times New Roman" w:hAnsi="Arial" w:cs="Arial"/>
          <w:sz w:val="24"/>
          <w:szCs w:val="24"/>
        </w:rPr>
      </w:pPr>
      <w:r w:rsidRPr="00F7082E">
        <w:rPr>
          <w:rFonts w:ascii="Arial" w:eastAsia="Times New Roman" w:hAnsi="Arial" w:cs="Arial"/>
          <w:sz w:val="24"/>
          <w:szCs w:val="24"/>
        </w:rPr>
        <w:t xml:space="preserve">On occasion, the school will reward classes/groups with treats.  The school will endeavor to minimize these and to adhere to the Healthy Eating Policy as far as possible. </w:t>
      </w:r>
    </w:p>
    <w:p w:rsidR="00F7082E" w:rsidRDefault="00F7082E" w:rsidP="008D2436">
      <w:pPr>
        <w:shd w:val="clear" w:color="auto" w:fill="FFFFFF"/>
        <w:spacing w:after="300" w:line="420" w:lineRule="atLeast"/>
        <w:rPr>
          <w:rFonts w:ascii="Arial" w:eastAsia="Times New Roman" w:hAnsi="Arial" w:cs="Arial"/>
          <w:b/>
          <w:sz w:val="24"/>
          <w:szCs w:val="24"/>
          <w:u w:val="single"/>
        </w:rPr>
      </w:pPr>
    </w:p>
    <w:p w:rsidR="00F7082E" w:rsidRDefault="00F7082E" w:rsidP="008D2436">
      <w:pPr>
        <w:shd w:val="clear" w:color="auto" w:fill="FFFFFF"/>
        <w:spacing w:after="300" w:line="420" w:lineRule="atLeast"/>
        <w:rPr>
          <w:rFonts w:ascii="Arial" w:eastAsia="Times New Roman" w:hAnsi="Arial" w:cs="Arial"/>
          <w:b/>
          <w:sz w:val="24"/>
          <w:szCs w:val="24"/>
          <w:u w:val="single"/>
        </w:rPr>
      </w:pPr>
    </w:p>
    <w:p w:rsidR="00F7082E" w:rsidRDefault="00F7082E" w:rsidP="008D2436">
      <w:pPr>
        <w:shd w:val="clear" w:color="auto" w:fill="FFFFFF"/>
        <w:spacing w:after="300" w:line="420" w:lineRule="atLeast"/>
        <w:rPr>
          <w:rFonts w:ascii="Arial" w:eastAsia="Times New Roman" w:hAnsi="Arial" w:cs="Arial"/>
          <w:b/>
          <w:sz w:val="24"/>
          <w:szCs w:val="24"/>
          <w:u w:val="single"/>
        </w:rPr>
      </w:pPr>
    </w:p>
    <w:p w:rsidR="008D2436" w:rsidRPr="00E370FE" w:rsidRDefault="008D2436" w:rsidP="008D2436">
      <w:pPr>
        <w:shd w:val="clear" w:color="auto" w:fill="FFFFFF"/>
        <w:spacing w:after="300" w:line="420" w:lineRule="atLeast"/>
        <w:rPr>
          <w:rFonts w:ascii="Arial" w:eastAsia="Times New Roman" w:hAnsi="Arial" w:cs="Arial"/>
          <w:b/>
          <w:sz w:val="24"/>
          <w:szCs w:val="24"/>
          <w:u w:val="single"/>
        </w:rPr>
      </w:pPr>
      <w:r w:rsidRPr="00E370FE">
        <w:rPr>
          <w:rFonts w:ascii="Arial" w:eastAsia="Times New Roman" w:hAnsi="Arial" w:cs="Arial"/>
          <w:b/>
          <w:sz w:val="24"/>
          <w:szCs w:val="24"/>
          <w:u w:val="single"/>
        </w:rPr>
        <w:t>Success Criteria:</w:t>
      </w:r>
    </w:p>
    <w:p w:rsidR="00F7082E" w:rsidRDefault="008D2436" w:rsidP="008D2436">
      <w:pPr>
        <w:shd w:val="clear" w:color="auto" w:fill="FFFFFF"/>
        <w:spacing w:after="300" w:line="420" w:lineRule="atLeast"/>
        <w:rPr>
          <w:rFonts w:ascii="Arial" w:eastAsia="Times New Roman" w:hAnsi="Arial" w:cs="Arial"/>
          <w:sz w:val="24"/>
          <w:szCs w:val="24"/>
        </w:rPr>
      </w:pPr>
      <w:r>
        <w:rPr>
          <w:rFonts w:ascii="Arial" w:eastAsia="Times New Roman" w:hAnsi="Arial" w:cs="Arial"/>
          <w:sz w:val="24"/>
          <w:szCs w:val="24"/>
        </w:rPr>
        <w:t>Class teachers</w:t>
      </w:r>
      <w:r w:rsidR="00F7082E">
        <w:rPr>
          <w:rFonts w:ascii="Arial" w:eastAsia="Times New Roman" w:hAnsi="Arial" w:cs="Arial"/>
          <w:sz w:val="24"/>
          <w:szCs w:val="24"/>
        </w:rPr>
        <w:t xml:space="preserve"> and principal</w:t>
      </w:r>
      <w:r>
        <w:rPr>
          <w:rFonts w:ascii="Arial" w:eastAsia="Times New Roman" w:hAnsi="Arial" w:cs="Arial"/>
          <w:sz w:val="24"/>
          <w:szCs w:val="24"/>
        </w:rPr>
        <w:t xml:space="preserve"> will monitor lunches and inform parents of an</w:t>
      </w:r>
      <w:r w:rsidR="00F7082E">
        <w:rPr>
          <w:rFonts w:ascii="Arial" w:eastAsia="Times New Roman" w:hAnsi="Arial" w:cs="Arial"/>
          <w:sz w:val="24"/>
          <w:szCs w:val="24"/>
        </w:rPr>
        <w:t>y</w:t>
      </w:r>
      <w:r>
        <w:rPr>
          <w:rFonts w:ascii="Arial" w:eastAsia="Times New Roman" w:hAnsi="Arial" w:cs="Arial"/>
          <w:sz w:val="24"/>
          <w:szCs w:val="24"/>
        </w:rPr>
        <w:t xml:space="preserve"> deviation from the healthy eating policy.</w:t>
      </w:r>
    </w:p>
    <w:p w:rsidR="008D2436" w:rsidRPr="00E370FE" w:rsidRDefault="008D2436" w:rsidP="008D2436">
      <w:pPr>
        <w:shd w:val="clear" w:color="auto" w:fill="FFFFFF"/>
        <w:spacing w:after="300" w:line="420" w:lineRule="atLeast"/>
        <w:rPr>
          <w:rFonts w:ascii="Arial" w:eastAsia="Times New Roman" w:hAnsi="Arial" w:cs="Arial"/>
          <w:b/>
          <w:sz w:val="24"/>
          <w:szCs w:val="24"/>
          <w:u w:val="single"/>
        </w:rPr>
      </w:pPr>
      <w:r w:rsidRPr="00E370FE">
        <w:rPr>
          <w:rFonts w:ascii="Arial" w:eastAsia="Times New Roman" w:hAnsi="Arial" w:cs="Arial"/>
          <w:b/>
          <w:sz w:val="24"/>
          <w:szCs w:val="24"/>
          <w:u w:val="single"/>
        </w:rPr>
        <w:lastRenderedPageBreak/>
        <w:t>Roles and Responsibilities:</w:t>
      </w:r>
    </w:p>
    <w:p w:rsidR="008D2436" w:rsidRDefault="008D2436" w:rsidP="008D2436">
      <w:pPr>
        <w:shd w:val="clear" w:color="auto" w:fill="FFFFFF"/>
        <w:spacing w:after="300" w:line="420" w:lineRule="atLeast"/>
        <w:rPr>
          <w:rFonts w:ascii="Arial" w:eastAsia="Times New Roman" w:hAnsi="Arial" w:cs="Arial"/>
          <w:sz w:val="24"/>
          <w:szCs w:val="24"/>
        </w:rPr>
      </w:pPr>
      <w:r>
        <w:rPr>
          <w:rFonts w:ascii="Arial" w:eastAsia="Times New Roman" w:hAnsi="Arial" w:cs="Arial"/>
          <w:sz w:val="24"/>
          <w:szCs w:val="24"/>
        </w:rPr>
        <w:t xml:space="preserve">All teaching staff will co-ordinate the progress of the policy, encourage and accept feedback on its implementation.  This policy will be evaluated at the end of every school year and amendments </w:t>
      </w:r>
      <w:r w:rsidR="00E370FE">
        <w:rPr>
          <w:rFonts w:ascii="Arial" w:eastAsia="Times New Roman" w:hAnsi="Arial" w:cs="Arial"/>
          <w:sz w:val="24"/>
          <w:szCs w:val="24"/>
        </w:rPr>
        <w:t>recorded</w:t>
      </w:r>
      <w:r>
        <w:rPr>
          <w:rFonts w:ascii="Arial" w:eastAsia="Times New Roman" w:hAnsi="Arial" w:cs="Arial"/>
          <w:sz w:val="24"/>
          <w:szCs w:val="24"/>
        </w:rPr>
        <w:t>.</w:t>
      </w:r>
    </w:p>
    <w:p w:rsidR="008D2436" w:rsidRPr="00E370FE" w:rsidRDefault="008D2436" w:rsidP="008D2436">
      <w:pPr>
        <w:shd w:val="clear" w:color="auto" w:fill="FFFFFF"/>
        <w:spacing w:after="300" w:line="420" w:lineRule="atLeast"/>
        <w:rPr>
          <w:rFonts w:ascii="Arial" w:eastAsia="Times New Roman" w:hAnsi="Arial" w:cs="Arial"/>
          <w:b/>
          <w:sz w:val="24"/>
          <w:szCs w:val="24"/>
          <w:u w:val="single"/>
        </w:rPr>
      </w:pPr>
      <w:r w:rsidRPr="00E370FE">
        <w:rPr>
          <w:rFonts w:ascii="Arial" w:eastAsia="Times New Roman" w:hAnsi="Arial" w:cs="Arial"/>
          <w:b/>
          <w:sz w:val="24"/>
          <w:szCs w:val="24"/>
          <w:u w:val="single"/>
        </w:rPr>
        <w:t>Timeframe for Implementation:</w:t>
      </w:r>
    </w:p>
    <w:p w:rsidR="008D2436" w:rsidRDefault="008D2436" w:rsidP="008D2436">
      <w:pPr>
        <w:shd w:val="clear" w:color="auto" w:fill="FFFFFF"/>
        <w:spacing w:after="300" w:line="420" w:lineRule="atLeast"/>
        <w:rPr>
          <w:rFonts w:ascii="Arial" w:eastAsia="Times New Roman" w:hAnsi="Arial" w:cs="Arial"/>
          <w:sz w:val="24"/>
          <w:szCs w:val="24"/>
        </w:rPr>
      </w:pPr>
      <w:r w:rsidRPr="00F7082E">
        <w:rPr>
          <w:rFonts w:ascii="Arial" w:eastAsia="Times New Roman" w:hAnsi="Arial" w:cs="Arial"/>
          <w:sz w:val="24"/>
          <w:szCs w:val="24"/>
        </w:rPr>
        <w:t>This policy was developed in January 2018</w:t>
      </w:r>
      <w:r w:rsidR="00E370FE" w:rsidRPr="00F7082E">
        <w:rPr>
          <w:rFonts w:ascii="Arial" w:eastAsia="Times New Roman" w:hAnsi="Arial" w:cs="Arial"/>
          <w:sz w:val="24"/>
          <w:szCs w:val="24"/>
        </w:rPr>
        <w:t xml:space="preserve"> to be fully implemented from Feb/March 2018.</w:t>
      </w:r>
    </w:p>
    <w:p w:rsidR="00E370FE" w:rsidRPr="00E370FE" w:rsidRDefault="00E370FE" w:rsidP="008D2436">
      <w:pPr>
        <w:shd w:val="clear" w:color="auto" w:fill="FFFFFF"/>
        <w:spacing w:after="300" w:line="420" w:lineRule="atLeast"/>
        <w:rPr>
          <w:rFonts w:ascii="Arial" w:eastAsia="Times New Roman" w:hAnsi="Arial" w:cs="Arial"/>
          <w:b/>
          <w:sz w:val="24"/>
          <w:szCs w:val="24"/>
          <w:u w:val="single"/>
        </w:rPr>
      </w:pPr>
      <w:r w:rsidRPr="00E370FE">
        <w:rPr>
          <w:rFonts w:ascii="Arial" w:eastAsia="Times New Roman" w:hAnsi="Arial" w:cs="Arial"/>
          <w:b/>
          <w:sz w:val="24"/>
          <w:szCs w:val="24"/>
          <w:u w:val="single"/>
        </w:rPr>
        <w:t>Timeframe for Review:</w:t>
      </w:r>
    </w:p>
    <w:p w:rsidR="00E370FE" w:rsidRDefault="00E370FE" w:rsidP="008D2436">
      <w:pPr>
        <w:shd w:val="clear" w:color="auto" w:fill="FFFFFF"/>
        <w:spacing w:after="300" w:line="420" w:lineRule="atLeast"/>
        <w:rPr>
          <w:rFonts w:ascii="Arial" w:eastAsia="Times New Roman" w:hAnsi="Arial" w:cs="Arial"/>
          <w:sz w:val="24"/>
          <w:szCs w:val="24"/>
        </w:rPr>
      </w:pPr>
      <w:r>
        <w:rPr>
          <w:rFonts w:ascii="Arial" w:eastAsia="Times New Roman" w:hAnsi="Arial" w:cs="Arial"/>
          <w:sz w:val="24"/>
          <w:szCs w:val="24"/>
        </w:rPr>
        <w:t>Our Healthy Eating Policy will be review at the end of every school year and amendments recorded.</w:t>
      </w:r>
    </w:p>
    <w:p w:rsidR="00E370FE" w:rsidRPr="00E370FE" w:rsidRDefault="00E370FE" w:rsidP="008D2436">
      <w:pPr>
        <w:shd w:val="clear" w:color="auto" w:fill="FFFFFF"/>
        <w:spacing w:after="300" w:line="420" w:lineRule="atLeast"/>
        <w:rPr>
          <w:rFonts w:ascii="Arial" w:eastAsia="Times New Roman" w:hAnsi="Arial" w:cs="Arial"/>
          <w:b/>
          <w:sz w:val="24"/>
          <w:szCs w:val="24"/>
          <w:u w:val="single"/>
        </w:rPr>
      </w:pPr>
      <w:r w:rsidRPr="00E370FE">
        <w:rPr>
          <w:rFonts w:ascii="Arial" w:eastAsia="Times New Roman" w:hAnsi="Arial" w:cs="Arial"/>
          <w:b/>
          <w:sz w:val="24"/>
          <w:szCs w:val="24"/>
          <w:u w:val="single"/>
        </w:rPr>
        <w:t>Responsibility for Review:</w:t>
      </w:r>
    </w:p>
    <w:p w:rsidR="00E370FE" w:rsidRDefault="00E370FE" w:rsidP="008D2436">
      <w:pPr>
        <w:shd w:val="clear" w:color="auto" w:fill="FFFFFF"/>
        <w:spacing w:after="300" w:line="420" w:lineRule="atLeast"/>
        <w:rPr>
          <w:rFonts w:ascii="Arial" w:eastAsia="Times New Roman" w:hAnsi="Arial" w:cs="Arial"/>
          <w:sz w:val="24"/>
          <w:szCs w:val="24"/>
        </w:rPr>
      </w:pPr>
      <w:r>
        <w:rPr>
          <w:rFonts w:ascii="Arial" w:eastAsia="Times New Roman" w:hAnsi="Arial" w:cs="Arial"/>
          <w:sz w:val="24"/>
          <w:szCs w:val="24"/>
        </w:rPr>
        <w:t>The following groups will contribute and influence its review:</w:t>
      </w:r>
    </w:p>
    <w:p w:rsidR="00E370FE" w:rsidRDefault="00E370FE" w:rsidP="00E370FE">
      <w:pPr>
        <w:pStyle w:val="ListParagraph"/>
        <w:numPr>
          <w:ilvl w:val="0"/>
          <w:numId w:val="9"/>
        </w:numPr>
        <w:shd w:val="clear" w:color="auto" w:fill="FFFFFF"/>
        <w:spacing w:after="300" w:line="420" w:lineRule="atLeast"/>
        <w:rPr>
          <w:rFonts w:ascii="Arial" w:eastAsia="Times New Roman" w:hAnsi="Arial" w:cs="Arial"/>
          <w:sz w:val="24"/>
          <w:szCs w:val="24"/>
        </w:rPr>
      </w:pPr>
      <w:r>
        <w:rPr>
          <w:rFonts w:ascii="Arial" w:eastAsia="Times New Roman" w:hAnsi="Arial" w:cs="Arial"/>
          <w:sz w:val="24"/>
          <w:szCs w:val="24"/>
        </w:rPr>
        <w:t>Staff</w:t>
      </w:r>
    </w:p>
    <w:p w:rsidR="00E370FE" w:rsidRDefault="00E370FE" w:rsidP="00E370FE">
      <w:pPr>
        <w:pStyle w:val="ListParagraph"/>
        <w:numPr>
          <w:ilvl w:val="0"/>
          <w:numId w:val="9"/>
        </w:numPr>
        <w:shd w:val="clear" w:color="auto" w:fill="FFFFFF"/>
        <w:spacing w:after="300" w:line="420" w:lineRule="atLeast"/>
        <w:rPr>
          <w:rFonts w:ascii="Arial" w:eastAsia="Times New Roman" w:hAnsi="Arial" w:cs="Arial"/>
          <w:sz w:val="24"/>
          <w:szCs w:val="24"/>
        </w:rPr>
      </w:pPr>
      <w:r>
        <w:rPr>
          <w:rFonts w:ascii="Arial" w:eastAsia="Times New Roman" w:hAnsi="Arial" w:cs="Arial"/>
          <w:sz w:val="24"/>
          <w:szCs w:val="24"/>
        </w:rPr>
        <w:t>Pupils</w:t>
      </w:r>
    </w:p>
    <w:p w:rsidR="00E370FE" w:rsidRDefault="00E370FE" w:rsidP="00E370FE">
      <w:pPr>
        <w:pStyle w:val="ListParagraph"/>
        <w:numPr>
          <w:ilvl w:val="0"/>
          <w:numId w:val="9"/>
        </w:numPr>
        <w:shd w:val="clear" w:color="auto" w:fill="FFFFFF"/>
        <w:spacing w:after="300" w:line="420" w:lineRule="atLeast"/>
        <w:rPr>
          <w:rFonts w:ascii="Arial" w:eastAsia="Times New Roman" w:hAnsi="Arial" w:cs="Arial"/>
          <w:sz w:val="24"/>
          <w:szCs w:val="24"/>
        </w:rPr>
      </w:pPr>
      <w:r>
        <w:rPr>
          <w:rFonts w:ascii="Arial" w:eastAsia="Times New Roman" w:hAnsi="Arial" w:cs="Arial"/>
          <w:sz w:val="24"/>
          <w:szCs w:val="24"/>
        </w:rPr>
        <w:t>Parents</w:t>
      </w:r>
    </w:p>
    <w:p w:rsidR="00E370FE" w:rsidRDefault="00E370FE" w:rsidP="00E370FE">
      <w:pPr>
        <w:pStyle w:val="ListParagraph"/>
        <w:numPr>
          <w:ilvl w:val="0"/>
          <w:numId w:val="9"/>
        </w:numPr>
        <w:shd w:val="clear" w:color="auto" w:fill="FFFFFF"/>
        <w:spacing w:after="300" w:line="420" w:lineRule="atLeast"/>
        <w:rPr>
          <w:rFonts w:ascii="Arial" w:eastAsia="Times New Roman" w:hAnsi="Arial" w:cs="Arial"/>
          <w:sz w:val="24"/>
          <w:szCs w:val="24"/>
        </w:rPr>
      </w:pPr>
      <w:r>
        <w:rPr>
          <w:rFonts w:ascii="Arial" w:eastAsia="Times New Roman" w:hAnsi="Arial" w:cs="Arial"/>
          <w:sz w:val="24"/>
          <w:szCs w:val="24"/>
        </w:rPr>
        <w:t>BOM/DES/Others</w:t>
      </w:r>
    </w:p>
    <w:p w:rsidR="00E370FE" w:rsidRDefault="00E370FE" w:rsidP="00E370FE">
      <w:pPr>
        <w:pStyle w:val="ListParagraph"/>
        <w:numPr>
          <w:ilvl w:val="0"/>
          <w:numId w:val="9"/>
        </w:numPr>
        <w:shd w:val="clear" w:color="auto" w:fill="FFFFFF"/>
        <w:spacing w:after="300" w:line="420" w:lineRule="atLeast"/>
        <w:rPr>
          <w:rFonts w:ascii="Arial" w:eastAsia="Times New Roman" w:hAnsi="Arial" w:cs="Arial"/>
          <w:sz w:val="24"/>
          <w:szCs w:val="24"/>
        </w:rPr>
      </w:pPr>
      <w:r>
        <w:rPr>
          <w:rFonts w:ascii="Arial" w:eastAsia="Times New Roman" w:hAnsi="Arial" w:cs="Arial"/>
          <w:sz w:val="24"/>
          <w:szCs w:val="24"/>
        </w:rPr>
        <w:t>HSCL</w:t>
      </w:r>
    </w:p>
    <w:p w:rsidR="00E370FE" w:rsidRPr="00E370FE" w:rsidRDefault="00E370FE" w:rsidP="00E370FE">
      <w:pPr>
        <w:shd w:val="clear" w:color="auto" w:fill="FFFFFF"/>
        <w:spacing w:after="300" w:line="420" w:lineRule="atLeast"/>
        <w:rPr>
          <w:rFonts w:ascii="Arial" w:eastAsia="Times New Roman" w:hAnsi="Arial" w:cs="Arial"/>
          <w:b/>
          <w:sz w:val="24"/>
          <w:szCs w:val="24"/>
          <w:u w:val="single"/>
        </w:rPr>
      </w:pPr>
      <w:r w:rsidRPr="00E370FE">
        <w:rPr>
          <w:rFonts w:ascii="Arial" w:eastAsia="Times New Roman" w:hAnsi="Arial" w:cs="Arial"/>
          <w:b/>
          <w:sz w:val="24"/>
          <w:szCs w:val="24"/>
          <w:u w:val="single"/>
        </w:rPr>
        <w:t>Ratification and Communication:</w:t>
      </w:r>
    </w:p>
    <w:p w:rsidR="00E370FE" w:rsidRDefault="00E370FE" w:rsidP="00E370FE">
      <w:pPr>
        <w:shd w:val="clear" w:color="auto" w:fill="FFFFFF"/>
        <w:spacing w:after="300" w:line="420" w:lineRule="atLeast"/>
        <w:rPr>
          <w:rFonts w:ascii="Arial" w:eastAsia="Times New Roman" w:hAnsi="Arial" w:cs="Arial"/>
          <w:sz w:val="24"/>
          <w:szCs w:val="24"/>
        </w:rPr>
      </w:pPr>
      <w:r>
        <w:rPr>
          <w:rFonts w:ascii="Arial" w:eastAsia="Times New Roman" w:hAnsi="Arial" w:cs="Arial"/>
          <w:sz w:val="24"/>
          <w:szCs w:val="24"/>
        </w:rPr>
        <w:t>The Board of Managements ratified this policy.</w:t>
      </w:r>
      <w:r w:rsidR="008F45FB">
        <w:rPr>
          <w:rFonts w:ascii="Arial" w:eastAsia="Times New Roman" w:hAnsi="Arial" w:cs="Arial"/>
          <w:sz w:val="24"/>
          <w:szCs w:val="24"/>
        </w:rPr>
        <w:t xml:space="preserve"> 05/02/2018</w:t>
      </w:r>
      <w:bookmarkStart w:id="0" w:name="_GoBack"/>
      <w:bookmarkEnd w:id="0"/>
    </w:p>
    <w:p w:rsidR="00E370FE" w:rsidRDefault="00E370FE" w:rsidP="00E370FE">
      <w:pPr>
        <w:shd w:val="clear" w:color="auto" w:fill="FFFFFF"/>
        <w:spacing w:after="300" w:line="420" w:lineRule="atLeast"/>
        <w:rPr>
          <w:rFonts w:ascii="Arial" w:eastAsia="Times New Roman" w:hAnsi="Arial" w:cs="Arial"/>
          <w:sz w:val="24"/>
          <w:szCs w:val="24"/>
        </w:rPr>
      </w:pPr>
      <w:r>
        <w:rPr>
          <w:rFonts w:ascii="Arial" w:eastAsia="Times New Roman" w:hAnsi="Arial" w:cs="Arial"/>
          <w:sz w:val="24"/>
          <w:szCs w:val="24"/>
        </w:rPr>
        <w:t>It was communicated to the parents on the enrolment of the child and via the school website and to all the relevant parties.</w:t>
      </w:r>
    </w:p>
    <w:sectPr w:rsidR="00E370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64FDA"/>
    <w:multiLevelType w:val="hybridMultilevel"/>
    <w:tmpl w:val="39F251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71C0D"/>
    <w:multiLevelType w:val="hybridMultilevel"/>
    <w:tmpl w:val="CA66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4719C"/>
    <w:multiLevelType w:val="hybridMultilevel"/>
    <w:tmpl w:val="885A6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7B2CBF"/>
    <w:multiLevelType w:val="hybridMultilevel"/>
    <w:tmpl w:val="8D9883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D980ABE"/>
    <w:multiLevelType w:val="hybridMultilevel"/>
    <w:tmpl w:val="9F040B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8F0F86"/>
    <w:multiLevelType w:val="hybridMultilevel"/>
    <w:tmpl w:val="9B5A3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1125C6"/>
    <w:multiLevelType w:val="hybridMultilevel"/>
    <w:tmpl w:val="ADE46E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B57C9"/>
    <w:multiLevelType w:val="hybridMultilevel"/>
    <w:tmpl w:val="06961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2E41A8"/>
    <w:multiLevelType w:val="hybridMultilevel"/>
    <w:tmpl w:val="074080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1"/>
  </w:num>
  <w:num w:numId="5">
    <w:abstractNumId w:val="4"/>
  </w:num>
  <w:num w:numId="6">
    <w:abstractNumId w:val="6"/>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279"/>
    <w:rsid w:val="00365D8C"/>
    <w:rsid w:val="00456E07"/>
    <w:rsid w:val="004F686B"/>
    <w:rsid w:val="008D2436"/>
    <w:rsid w:val="008F45FB"/>
    <w:rsid w:val="00920F31"/>
    <w:rsid w:val="00CE0DEC"/>
    <w:rsid w:val="00DF2D13"/>
    <w:rsid w:val="00E370FE"/>
    <w:rsid w:val="00F7082E"/>
    <w:rsid w:val="00F86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467F4"/>
  <w15:docId w15:val="{898022DB-A5B2-4D29-9D25-333D058F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279"/>
    <w:pPr>
      <w:ind w:left="720"/>
      <w:contextualSpacing/>
    </w:pPr>
  </w:style>
  <w:style w:type="character" w:styleId="Hyperlink">
    <w:name w:val="Hyperlink"/>
    <w:basedOn w:val="DefaultParagraphFont"/>
    <w:uiPriority w:val="99"/>
    <w:unhideWhenUsed/>
    <w:rsid w:val="00456E07"/>
    <w:rPr>
      <w:color w:val="0563C1" w:themeColor="hyperlink"/>
      <w:u w:val="single"/>
    </w:rPr>
  </w:style>
  <w:style w:type="paragraph" w:styleId="BalloonText">
    <w:name w:val="Balloon Text"/>
    <w:basedOn w:val="Normal"/>
    <w:link w:val="BalloonTextChar"/>
    <w:uiPriority w:val="99"/>
    <w:semiHidden/>
    <w:unhideWhenUsed/>
    <w:rsid w:val="00E370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0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71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lanmore.i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Richelle Treacy</dc:creator>
  <cp:lastModifiedBy>Niall Crofton</cp:lastModifiedBy>
  <cp:revision>2</cp:revision>
  <cp:lastPrinted>2018-02-05T10:26:00Z</cp:lastPrinted>
  <dcterms:created xsi:type="dcterms:W3CDTF">2020-12-10T13:05:00Z</dcterms:created>
  <dcterms:modified xsi:type="dcterms:W3CDTF">2020-12-10T13:05:00Z</dcterms:modified>
</cp:coreProperties>
</file>